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28" w:rsidRDefault="00CE6728" w:rsidP="00CE672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bookmarkStart w:id="0" w:name="_GoBack"/>
      <w:r>
        <w:rPr>
          <w:rFonts w:ascii="Arial" w:hAnsi="Arial" w:cs="Arial"/>
          <w:color w:val="2C2D2E"/>
          <w:sz w:val="23"/>
          <w:szCs w:val="23"/>
        </w:rPr>
        <w:t>Прокуратурой Лескенского района проведена проверка исполнения законодательства о контрактной системе в сфере закупок товаров, работ и услуг для обеспечения государственных и муниципальных нужд.</w:t>
      </w:r>
    </w:p>
    <w:p w:rsidR="00CE6728" w:rsidRDefault="00CE6728" w:rsidP="00CE672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ходе надзорных мероприятий установлено, что муниципальными заказчиками сведения об исполненных контрактах в Единую информационную систему в сфере закупок не внесены.</w:t>
      </w:r>
    </w:p>
    <w:p w:rsidR="00CE6728" w:rsidRDefault="00CE6728" w:rsidP="00CE672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Прокуратурой 14 руководителям муниципальных унитарных предприятий района внесены представления, которые находятся на рассмотрении.</w:t>
      </w:r>
    </w:p>
    <w:p w:rsidR="00CE6728" w:rsidRDefault="00CE6728" w:rsidP="00CE672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Фактическое устранение нарушений контролируется надзорным ведомством.</w:t>
      </w:r>
    </w:p>
    <w:bookmarkEnd w:id="0"/>
    <w:p w:rsidR="006908AF" w:rsidRDefault="006908AF"/>
    <w:sectPr w:rsidR="006908AF" w:rsidSect="00855D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28"/>
    <w:rsid w:val="001B4704"/>
    <w:rsid w:val="006908AF"/>
    <w:rsid w:val="00855DF7"/>
    <w:rsid w:val="00C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AD23B-DA06-4BD9-87D8-BAC7B89C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2025-06-30T11:31:00Z</dcterms:created>
  <dcterms:modified xsi:type="dcterms:W3CDTF">2025-06-30T11:31:00Z</dcterms:modified>
</cp:coreProperties>
</file>